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48"/>
          <w:szCs w:val="4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8"/>
          <w:szCs w:val="48"/>
        </w:rPr>
        <w:t>西北师范大学2023年诚聘海内外高层次人才公告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根据学校事业发展需要，经学校研究，现面向海内外公开招聘博士研究生101名。现将有关事项公告如下：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single" w:color="005CF9" w:sz="48" w:space="0"/>
          <w:bottom w:val="none" w:color="auto" w:sz="0" w:space="0"/>
          <w:right w:val="none" w:color="auto" w:sz="0" w:space="0"/>
        </w:pBdr>
        <w:shd w:val="clear" w:fill="EEEEEE"/>
        <w:spacing w:before="300" w:beforeAutospacing="0" w:after="150" w:afterAutospacing="0" w:line="480" w:lineRule="atLeast"/>
        <w:ind w:left="0" w:right="0"/>
        <w:rPr>
          <w:sz w:val="27"/>
          <w:szCs w:val="27"/>
        </w:rPr>
      </w:pPr>
      <w:r>
        <w:rPr>
          <w:i w:val="0"/>
          <w:iCs w:val="0"/>
          <w:caps w:val="0"/>
          <w:color w:val="000000"/>
          <w:spacing w:val="0"/>
          <w:sz w:val="27"/>
          <w:szCs w:val="27"/>
          <w:bdr w:val="single" w:color="005CF9" w:sz="48" w:space="0"/>
          <w:shd w:val="clear" w:fill="EEEEEE"/>
        </w:rPr>
        <w:t>一、基本条件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1.遵纪守法，品行良好，身心健康。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2.具有岗位所需的学历、学位、专业及技能等条件。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3.年龄为1988年1月1日以后出生，条件特别优秀者可适当放宽。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single" w:color="005CF9" w:sz="48" w:space="0"/>
          <w:bottom w:val="none" w:color="auto" w:sz="0" w:space="0"/>
          <w:right w:val="none" w:color="auto" w:sz="0" w:space="0"/>
        </w:pBdr>
        <w:shd w:val="clear" w:fill="EEEEEE"/>
        <w:spacing w:before="300" w:beforeAutospacing="0" w:after="150" w:afterAutospacing="0" w:line="480" w:lineRule="atLeast"/>
        <w:ind w:left="0" w:right="0"/>
        <w:rPr>
          <w:sz w:val="27"/>
          <w:szCs w:val="27"/>
        </w:rPr>
      </w:pPr>
      <w:r>
        <w:rPr>
          <w:i w:val="0"/>
          <w:iCs w:val="0"/>
          <w:caps w:val="0"/>
          <w:color w:val="000000"/>
          <w:spacing w:val="0"/>
          <w:sz w:val="27"/>
          <w:szCs w:val="27"/>
          <w:bdr w:val="single" w:color="005CF9" w:sz="48" w:space="0"/>
          <w:shd w:val="clear" w:fill="EEEEEE"/>
        </w:rPr>
        <w:t>二、引进待遇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1.进入学校事业编制。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2.提供安家补贴：第一层次25万元，第二层次20万元，第三层次15万元。具体发放形式为：办理正式入职手续后发放80%，两年晋升副教授(含定职)后发放20%。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3.提供科研启动经费：第一、二层次5-15万元，第三层次3-10万元，具体标准及发放方式由各学院自行制定。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4.提供周转住房一套。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5.根据甘肃省《“陇原人才服务卡”制度实施办法》，可申请由省委人才办认定并颁发的“陇原人才服务卡”，享受相应待遇。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6.毕业工作满2年后可定职评审副教授职称。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7.按第一、二层次引进的博士，聘为校内副教授，两年聘期内享受与我校副教授三级岗位人员相同的工资、绩效津贴等待遇。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8.学校附中、二附中、附小和幼儿园均为甘肃省和兰州市优质基础教育资源，为引进人才子女教育提供便利。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9.业绩成果特别突出的博士采取“一事一议”的方式另议待遇。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rPr>
          <w:sz w:val="27"/>
          <w:szCs w:val="27"/>
        </w:rPr>
      </w:pPr>
      <w:r>
        <w:rPr>
          <w:i w:val="0"/>
          <w:iCs w:val="0"/>
          <w:caps w:val="0"/>
          <w:color w:val="000000"/>
          <w:spacing w:val="0"/>
          <w:sz w:val="27"/>
          <w:szCs w:val="27"/>
          <w:bdr w:val="single" w:color="005CF9" w:sz="48" w:space="0"/>
          <w:shd w:val="clear" w:fill="EEEEEE"/>
        </w:rPr>
        <w:t>三、引进程序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480" w:lineRule="atLeast"/>
        <w:ind w:left="0" w:right="0"/>
      </w:pPr>
      <w:r>
        <w:rPr>
          <w:i w:val="0"/>
          <w:iCs w:val="0"/>
          <w:caps w:val="0"/>
          <w:color w:val="000000"/>
          <w:spacing w:val="0"/>
        </w:rPr>
        <w:t>(一)报名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报名从本公告发布之日起至2023年9月30日截止。报名采取邮件报名的方式。应聘人员将本人简历及“毕业证”、“学位证”扫描件等相关材料发送至岗位列表中公布的邮箱或学校人事处邮箱(rsc@nwnu.edu.cn)。并抄送至gxszwhr@163.com，更多校园招聘信息请添加客服李老师微信号码：13718504267 了解关注！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480" w:lineRule="atLeast"/>
        <w:ind w:left="0" w:right="0"/>
      </w:pPr>
      <w:r>
        <w:rPr>
          <w:i w:val="0"/>
          <w:iCs w:val="0"/>
          <w:caps w:val="0"/>
          <w:color w:val="000000"/>
          <w:spacing w:val="0"/>
        </w:rPr>
        <w:t>(二)资格审查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资格审查时间为2023年1月至10月。由招聘学院负责资格审查工作，主要审核应聘人员学历学位信息、学习经历、工作经历以及职称等信息。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480" w:lineRule="atLeast"/>
        <w:ind w:left="0" w:right="0"/>
      </w:pPr>
      <w:r>
        <w:rPr>
          <w:i w:val="0"/>
          <w:iCs w:val="0"/>
          <w:caps w:val="0"/>
          <w:color w:val="000000"/>
          <w:spacing w:val="0"/>
        </w:rPr>
        <w:t>(三)考核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考核时间为2023年1月至10月。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1.考核由学院组织，具体时间及考核方式由学院确定。考核根据招聘岗位的需要，采取试讲、答辩和实践操作等方式进行，要求对应聘人员学术背景、科研成果、教学能力和岗位胜任能力等考核指标进行量化、打分评判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2.对拟聘人员按照规定和程序进行思想政治表现、师德师风表现审查和人事档案审核，对审查审核不符合条件者不予聘用。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480" w:lineRule="atLeast"/>
        <w:ind w:left="0" w:right="0"/>
      </w:pPr>
      <w:r>
        <w:rPr>
          <w:i w:val="0"/>
          <w:iCs w:val="0"/>
          <w:caps w:val="0"/>
          <w:color w:val="000000"/>
          <w:spacing w:val="0"/>
        </w:rPr>
        <w:t>(四)体检与公示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1.体检。体检在三甲以上综合医院进行，参照《关于修订〈公务员录用体检通用标准(试行)〉及公务员录用体检操作手册(试行)的通知》(人社部发〔2016〕140号)文件执行。复检一般只进行一次，体检结论以复检结论为准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2.公示。学校将考核通过、体检合格的拟聘人员名单在学校网页公示，公示时间为7个工作日。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480" w:lineRule="atLeast"/>
        <w:ind w:left="0" w:right="0"/>
      </w:pPr>
      <w:r>
        <w:rPr>
          <w:i w:val="0"/>
          <w:iCs w:val="0"/>
          <w:caps w:val="0"/>
          <w:color w:val="000000"/>
          <w:spacing w:val="0"/>
        </w:rPr>
        <w:t>(五)审批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学校为公示无异议的拟聘人员办理审批手续。2023年12月10日之前未取得毕业证、学位证及人事档案未能转入学校者不予审批聘用。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480" w:lineRule="atLeast"/>
        <w:ind w:left="0" w:right="0"/>
      </w:pPr>
      <w:r>
        <w:rPr>
          <w:i w:val="0"/>
          <w:iCs w:val="0"/>
          <w:caps w:val="0"/>
          <w:color w:val="000000"/>
          <w:spacing w:val="0"/>
        </w:rPr>
        <w:t>(六)备案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学校将审批结果报省教育厅、人社厅备案。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480" w:lineRule="atLeast"/>
        <w:ind w:left="0" w:right="0"/>
      </w:pPr>
      <w:r>
        <w:rPr>
          <w:i w:val="0"/>
          <w:iCs w:val="0"/>
          <w:caps w:val="0"/>
          <w:color w:val="000000"/>
          <w:spacing w:val="0"/>
        </w:rPr>
        <w:t>(七)聘用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对省教育厅、人社厅备案后的拟聘人员，学校按照程序办理聘用手续，聘用后按岗位设置管理的有关规定确定岗位等级、签订聘用合同、兑现相应待遇。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single" w:color="005CF9" w:sz="48" w:space="0"/>
          <w:bottom w:val="none" w:color="auto" w:sz="0" w:space="0"/>
          <w:right w:val="none" w:color="auto" w:sz="0" w:space="0"/>
        </w:pBdr>
        <w:shd w:val="clear" w:fill="EEEEEE"/>
        <w:spacing w:before="300" w:beforeAutospacing="0" w:after="150" w:afterAutospacing="0" w:line="480" w:lineRule="atLeast"/>
        <w:ind w:left="0" w:right="0"/>
        <w:rPr>
          <w:sz w:val="27"/>
          <w:szCs w:val="27"/>
        </w:rPr>
      </w:pPr>
      <w:r>
        <w:rPr>
          <w:i w:val="0"/>
          <w:iCs w:val="0"/>
          <w:caps w:val="0"/>
          <w:color w:val="000000"/>
          <w:spacing w:val="0"/>
          <w:sz w:val="27"/>
          <w:szCs w:val="27"/>
          <w:bdr w:val="single" w:color="005CF9" w:sz="48" w:space="0"/>
          <w:shd w:val="clear" w:fill="EEEEEE"/>
        </w:rPr>
        <w:t>四、其他事项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1.凡弄虚作假者，不论何时发现，一经查实，即取消聘用资格。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2.公开招聘博士考核工作在学校纪检监察机构的监督下进行。应聘人员在招聘过程中对招聘工作若有异议，可向学校纪检监察机构反映。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学校人事处电话：0931-7971991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学校纪委监督电话：0931-7971026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32"/>
          <w:szCs w:val="32"/>
          <w:shd w:val="clear" w:fill="F3F3EB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B4B4B"/>
          <w:spacing w:val="0"/>
          <w:sz w:val="32"/>
          <w:szCs w:val="32"/>
          <w:u w:val="none"/>
          <w:shd w:val="clear" w:fill="FFFFFF"/>
        </w:rPr>
        <w:t>抄送</w:t>
      </w: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gxszw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hr</w:t>
      </w: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@163.com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32"/>
          <w:szCs w:val="32"/>
          <w:u w:val="none"/>
          <w:shd w:val="clear" w:fill="FFFFFF"/>
        </w:rPr>
        <w:t xml:space="preserve"> 电子邮件命名格式：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B4B4B"/>
          <w:spacing w:val="0"/>
          <w:sz w:val="32"/>
          <w:szCs w:val="32"/>
          <w:u w:val="none"/>
          <w:shd w:val="clear" w:fill="FFFFFF"/>
        </w:rPr>
        <w:t>高校师资网+毕业学校+学历+应聘岗位+姓名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B4B4B"/>
          <w:spacing w:val="0"/>
          <w:sz w:val="32"/>
          <w:szCs w:val="32"/>
          <w:u w:val="none"/>
          <w:shd w:val="clear" w:fill="FFFFFF"/>
          <w:lang w:val="en-US" w:eastAsia="zh-CN"/>
        </w:rPr>
        <w:t xml:space="preserve"> </w:t>
      </w:r>
      <w:r>
        <w:rPr>
          <w:rFonts w:hint="eastAsia" w:ascii="Verdana" w:hAnsi="Verdana" w:eastAsia="宋体" w:cs="Verdana"/>
          <w:i w:val="0"/>
          <w:iCs w:val="0"/>
          <w:caps w:val="0"/>
          <w:color w:val="333333"/>
          <w:spacing w:val="0"/>
          <w:sz w:val="32"/>
          <w:szCs w:val="32"/>
        </w:rPr>
        <w:t>QQ</w:t>
      </w:r>
      <w:r>
        <w:rPr>
          <w:rFonts w:hint="eastAsia" w:ascii="Verdana" w:hAnsi="Verdana" w:eastAsia="宋体" w:cs="Verdana"/>
          <w:b/>
          <w:bCs/>
          <w:i w:val="0"/>
          <w:iCs w:val="0"/>
          <w:caps w:val="0"/>
          <w:color w:val="333333"/>
          <w:spacing w:val="0"/>
          <w:sz w:val="32"/>
          <w:szCs w:val="32"/>
        </w:rPr>
        <w:t>博士</w:t>
      </w:r>
      <w:r>
        <w:rPr>
          <w:rFonts w:hint="eastAsia" w:ascii="Verdana" w:hAnsi="Verdana" w:eastAsia="宋体" w:cs="Verdana"/>
          <w:i w:val="0"/>
          <w:iCs w:val="0"/>
          <w:caps w:val="0"/>
          <w:color w:val="333333"/>
          <w:spacing w:val="0"/>
          <w:sz w:val="32"/>
          <w:szCs w:val="32"/>
        </w:rPr>
        <w:t>交流群：</w:t>
      </w:r>
      <w:r>
        <w:rPr>
          <w:rStyle w:val="11"/>
          <w:rFonts w:ascii="微软雅黑" w:hAnsi="微软雅黑" w:eastAsia="微软雅黑" w:cs="微软雅黑"/>
          <w:i w:val="0"/>
          <w:iCs w:val="0"/>
          <w:caps w:val="0"/>
          <w:color w:val="FF0000"/>
          <w:spacing w:val="0"/>
          <w:sz w:val="32"/>
          <w:szCs w:val="32"/>
          <w:shd w:val="clear" w:fill="F3F3EB"/>
        </w:rPr>
        <w:t>602259731</w:t>
      </w:r>
      <w:r>
        <w:rPr>
          <w:rFonts w:hint="default" w:ascii="Verdana" w:hAnsi="Verdana" w:eastAsia="宋体" w:cs="Verdana"/>
          <w:i w:val="0"/>
          <w:iCs w:val="0"/>
          <w:caps w:val="0"/>
          <w:color w:val="333333"/>
          <w:spacing w:val="0"/>
          <w:sz w:val="32"/>
          <w:szCs w:val="32"/>
        </w:rPr>
        <w:t>，</w:t>
      </w:r>
      <w:r>
        <w:rPr>
          <w:rFonts w:hint="eastAsia" w:ascii="Verdana" w:hAnsi="Verdana" w:eastAsia="宋体" w:cs="Verdana"/>
          <w:b/>
          <w:bCs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硕士</w:t>
      </w:r>
      <w:r>
        <w:rPr>
          <w:rFonts w:hint="default" w:ascii="Verdana" w:hAnsi="Verdana" w:eastAsia="宋体" w:cs="Verdana"/>
          <w:i w:val="0"/>
          <w:iCs w:val="0"/>
          <w:caps w:val="0"/>
          <w:color w:val="333333"/>
          <w:spacing w:val="0"/>
          <w:sz w:val="32"/>
          <w:szCs w:val="32"/>
        </w:rPr>
        <w:t>交流群：</w:t>
      </w: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32"/>
          <w:szCs w:val="32"/>
          <w:shd w:val="clear" w:fill="F3F3EB"/>
        </w:rPr>
        <w:t>702540847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center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6"/>
          <w:szCs w:val="16"/>
          <w:bdr w:val="single" w:color="808080" w:sz="4" w:space="0"/>
        </w:rPr>
        <w:drawing>
          <wp:inline distT="0" distB="0" distL="114300" distR="114300">
            <wp:extent cx="8818245" cy="3978910"/>
            <wp:effectExtent l="0" t="0" r="1905" b="2540"/>
            <wp:docPr id="2" name="图片 3" descr="C:\Users\xuanchan5\Desktop\1-211105094954260.jpg1-211105094954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C:\Users\xuanchan5\Desktop\1-211105094954260.jpg1-211105094954260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18245" cy="39789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pgSz w:w="23811" w:h="16838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drawing>
        <wp:inline distT="0" distB="0" distL="114300" distR="114300">
          <wp:extent cx="1332230" cy="385445"/>
          <wp:effectExtent l="0" t="0" r="1270" b="14605"/>
          <wp:docPr id="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2230" cy="385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0NmE4MWVkMDkwZmE5ZGE2MmNkYzJkZWFkYWE5N2IifQ=="/>
  </w:docVars>
  <w:rsids>
    <w:rsidRoot w:val="00000000"/>
    <w:rsid w:val="00163D21"/>
    <w:rsid w:val="026F1DDB"/>
    <w:rsid w:val="05362633"/>
    <w:rsid w:val="06121624"/>
    <w:rsid w:val="066C24D4"/>
    <w:rsid w:val="0A0B734B"/>
    <w:rsid w:val="0C462869"/>
    <w:rsid w:val="0C664807"/>
    <w:rsid w:val="0CC06E77"/>
    <w:rsid w:val="0D0965EF"/>
    <w:rsid w:val="0E012E11"/>
    <w:rsid w:val="0EEA674E"/>
    <w:rsid w:val="13357FD2"/>
    <w:rsid w:val="136C6A19"/>
    <w:rsid w:val="142E65AA"/>
    <w:rsid w:val="14674D1C"/>
    <w:rsid w:val="14B4453A"/>
    <w:rsid w:val="16575B52"/>
    <w:rsid w:val="17651D9A"/>
    <w:rsid w:val="17C85A7B"/>
    <w:rsid w:val="17E102E4"/>
    <w:rsid w:val="19022303"/>
    <w:rsid w:val="197856F4"/>
    <w:rsid w:val="1A373139"/>
    <w:rsid w:val="1C59048D"/>
    <w:rsid w:val="1D7A0CFC"/>
    <w:rsid w:val="240E54C6"/>
    <w:rsid w:val="24901CF7"/>
    <w:rsid w:val="2708689D"/>
    <w:rsid w:val="284852C7"/>
    <w:rsid w:val="28A3523A"/>
    <w:rsid w:val="28B450FC"/>
    <w:rsid w:val="28E50FE4"/>
    <w:rsid w:val="28F940AD"/>
    <w:rsid w:val="29784473"/>
    <w:rsid w:val="29A5786C"/>
    <w:rsid w:val="2AD21EA8"/>
    <w:rsid w:val="2D555DD2"/>
    <w:rsid w:val="312D4CDC"/>
    <w:rsid w:val="317E1E34"/>
    <w:rsid w:val="32A77C15"/>
    <w:rsid w:val="36E84922"/>
    <w:rsid w:val="387E5266"/>
    <w:rsid w:val="38974369"/>
    <w:rsid w:val="3933745E"/>
    <w:rsid w:val="39673E7A"/>
    <w:rsid w:val="3AB918A1"/>
    <w:rsid w:val="3B592048"/>
    <w:rsid w:val="3BB37D4C"/>
    <w:rsid w:val="3CEA7B05"/>
    <w:rsid w:val="3D0139F2"/>
    <w:rsid w:val="3D3842E3"/>
    <w:rsid w:val="3DDC43DC"/>
    <w:rsid w:val="3E363915"/>
    <w:rsid w:val="3E92015B"/>
    <w:rsid w:val="3EAA1942"/>
    <w:rsid w:val="3F7C6224"/>
    <w:rsid w:val="3FC157E6"/>
    <w:rsid w:val="401C7DAB"/>
    <w:rsid w:val="41374938"/>
    <w:rsid w:val="41722A03"/>
    <w:rsid w:val="418319D4"/>
    <w:rsid w:val="4211314D"/>
    <w:rsid w:val="42150FB8"/>
    <w:rsid w:val="43CC1B54"/>
    <w:rsid w:val="43EC365C"/>
    <w:rsid w:val="45715F26"/>
    <w:rsid w:val="46205718"/>
    <w:rsid w:val="49B45ACC"/>
    <w:rsid w:val="4A2C7866"/>
    <w:rsid w:val="4A3036A9"/>
    <w:rsid w:val="4AE47987"/>
    <w:rsid w:val="4AF01416"/>
    <w:rsid w:val="4C79125D"/>
    <w:rsid w:val="4CA321D6"/>
    <w:rsid w:val="4F4F1EFA"/>
    <w:rsid w:val="4F551D79"/>
    <w:rsid w:val="52C1090F"/>
    <w:rsid w:val="530B538C"/>
    <w:rsid w:val="5324487A"/>
    <w:rsid w:val="54875206"/>
    <w:rsid w:val="56061EFD"/>
    <w:rsid w:val="56B21980"/>
    <w:rsid w:val="57A50FB7"/>
    <w:rsid w:val="57F81DBC"/>
    <w:rsid w:val="58762146"/>
    <w:rsid w:val="58B52EC7"/>
    <w:rsid w:val="5A900BEA"/>
    <w:rsid w:val="5AE16AFA"/>
    <w:rsid w:val="5BCF6CF7"/>
    <w:rsid w:val="5CA83573"/>
    <w:rsid w:val="5D7D254B"/>
    <w:rsid w:val="5D9D46E7"/>
    <w:rsid w:val="5E3E4766"/>
    <w:rsid w:val="5F0B300C"/>
    <w:rsid w:val="5F231959"/>
    <w:rsid w:val="60CE4002"/>
    <w:rsid w:val="61145AFA"/>
    <w:rsid w:val="611D2983"/>
    <w:rsid w:val="6155612F"/>
    <w:rsid w:val="621C0FB1"/>
    <w:rsid w:val="625B1B8B"/>
    <w:rsid w:val="628960F2"/>
    <w:rsid w:val="63353CFD"/>
    <w:rsid w:val="63884061"/>
    <w:rsid w:val="63B5655B"/>
    <w:rsid w:val="64F85E07"/>
    <w:rsid w:val="659F265C"/>
    <w:rsid w:val="65E41B50"/>
    <w:rsid w:val="662629B3"/>
    <w:rsid w:val="6628055F"/>
    <w:rsid w:val="66DF0D95"/>
    <w:rsid w:val="6C1C13EA"/>
    <w:rsid w:val="6E796040"/>
    <w:rsid w:val="6F9E0371"/>
    <w:rsid w:val="70442827"/>
    <w:rsid w:val="719C53F7"/>
    <w:rsid w:val="71C44F5A"/>
    <w:rsid w:val="71EA2F0F"/>
    <w:rsid w:val="71F87EEC"/>
    <w:rsid w:val="720F4553"/>
    <w:rsid w:val="72F217A0"/>
    <w:rsid w:val="73AF2CDC"/>
    <w:rsid w:val="74AA7333"/>
    <w:rsid w:val="751A0D6F"/>
    <w:rsid w:val="7532297B"/>
    <w:rsid w:val="75A67861"/>
    <w:rsid w:val="77AF4057"/>
    <w:rsid w:val="79F62A1A"/>
    <w:rsid w:val="7A3139E1"/>
    <w:rsid w:val="7A6C77FB"/>
    <w:rsid w:val="7A772BA1"/>
    <w:rsid w:val="7AA12051"/>
    <w:rsid w:val="7C85396A"/>
    <w:rsid w:val="7C9943B8"/>
    <w:rsid w:val="7CC83BB2"/>
    <w:rsid w:val="7ED2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color w:val="4B4B4B"/>
      <w:u w:val="none"/>
    </w:rPr>
  </w:style>
  <w:style w:type="character" w:styleId="13">
    <w:name w:val="Emphasis"/>
    <w:basedOn w:val="10"/>
    <w:qFormat/>
    <w:uiPriority w:val="0"/>
    <w:rPr>
      <w:i/>
    </w:rPr>
  </w:style>
  <w:style w:type="character" w:styleId="14">
    <w:name w:val="Hyperlink"/>
    <w:basedOn w:val="10"/>
    <w:qFormat/>
    <w:uiPriority w:val="0"/>
    <w:rPr>
      <w:color w:val="0000FF"/>
      <w:u w:val="single"/>
    </w:rPr>
  </w:style>
  <w:style w:type="character" w:customStyle="1" w:styleId="15">
    <w:name w:val="bsharetext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118</Characters>
  <Lines>0</Lines>
  <Paragraphs>0</Paragraphs>
  <TotalTime>0</TotalTime>
  <ScaleCrop>false</ScaleCrop>
  <LinksUpToDate>false</LinksUpToDate>
  <CharactersWithSpaces>121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你该如何回忆我</cp:lastModifiedBy>
  <dcterms:modified xsi:type="dcterms:W3CDTF">2023-03-20T05:30:52Z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468A9DA0C1994F43A76EB771EE12B21B</vt:lpwstr>
  </property>
</Properties>
</file>