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B2" w:rsidRDefault="005B1DB2" w:rsidP="005B1DB2">
      <w:pPr>
        <w:spacing w:line="560" w:lineRule="exact"/>
        <w:rPr>
          <w:rFonts w:ascii="仿宋" w:eastAsia="仿宋" w:hAnsi="仿宋"/>
          <w:b/>
          <w:sz w:val="32"/>
          <w:szCs w:val="32"/>
        </w:rPr>
      </w:pPr>
      <w:r w:rsidRPr="005B1DB2">
        <w:rPr>
          <w:rFonts w:ascii="仿宋" w:eastAsia="仿宋" w:hAnsi="仿宋" w:hint="eastAsia"/>
          <w:b/>
          <w:sz w:val="32"/>
          <w:szCs w:val="32"/>
        </w:rPr>
        <w:t>申请网站：http://yjsxsgl.nankai.edu.cn/</w:t>
      </w:r>
    </w:p>
    <w:p w:rsidR="005B1DB2" w:rsidRDefault="005B1DB2" w:rsidP="005B1DB2">
      <w:pPr>
        <w:spacing w:line="56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系统申报时间：</w:t>
      </w:r>
    </w:p>
    <w:p w:rsidR="005B1DB2" w:rsidRDefault="005B1DB2" w:rsidP="005B1DB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  <w:highlight w:val="yellow"/>
        </w:rPr>
      </w:pPr>
      <w:r>
        <w:rPr>
          <w:rFonts w:ascii="仿宋" w:eastAsia="仿宋" w:hAnsi="仿宋" w:hint="eastAsia"/>
          <w:sz w:val="32"/>
          <w:szCs w:val="32"/>
          <w:highlight w:val="yellow"/>
        </w:rPr>
        <w:t>学生申请开放时间：2</w:t>
      </w:r>
      <w:r>
        <w:rPr>
          <w:rFonts w:ascii="仿宋" w:eastAsia="仿宋" w:hAnsi="仿宋"/>
          <w:sz w:val="32"/>
          <w:szCs w:val="32"/>
          <w:highlight w:val="yellow"/>
        </w:rPr>
        <w:t>02</w:t>
      </w:r>
      <w:r>
        <w:rPr>
          <w:rFonts w:ascii="仿宋" w:eastAsia="仿宋" w:hAnsi="仿宋" w:hint="eastAsia"/>
          <w:sz w:val="32"/>
          <w:szCs w:val="32"/>
          <w:highlight w:val="yellow"/>
        </w:rPr>
        <w:t>4年9月1</w:t>
      </w:r>
      <w:r>
        <w:rPr>
          <w:rFonts w:ascii="仿宋" w:eastAsia="仿宋" w:hAnsi="仿宋"/>
          <w:sz w:val="32"/>
          <w:szCs w:val="32"/>
          <w:highlight w:val="yellow"/>
        </w:rPr>
        <w:t>0</w:t>
      </w:r>
      <w:r>
        <w:rPr>
          <w:rFonts w:ascii="仿宋" w:eastAsia="仿宋" w:hAnsi="仿宋" w:hint="eastAsia"/>
          <w:sz w:val="32"/>
          <w:szCs w:val="32"/>
          <w:highlight w:val="yellow"/>
        </w:rPr>
        <w:t>日</w:t>
      </w:r>
    </w:p>
    <w:p w:rsidR="005B1DB2" w:rsidRDefault="005B1DB2" w:rsidP="005B1DB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  <w:highlight w:val="yellow"/>
        </w:rPr>
        <w:t>学生申请关闭时间：2</w:t>
      </w:r>
      <w:r>
        <w:rPr>
          <w:rFonts w:ascii="仿宋" w:eastAsia="仿宋" w:hAnsi="仿宋"/>
          <w:sz w:val="32"/>
          <w:szCs w:val="32"/>
          <w:highlight w:val="yellow"/>
        </w:rPr>
        <w:t>02</w:t>
      </w:r>
      <w:r>
        <w:rPr>
          <w:rFonts w:ascii="仿宋" w:eastAsia="仿宋" w:hAnsi="仿宋" w:hint="eastAsia"/>
          <w:sz w:val="32"/>
          <w:szCs w:val="32"/>
          <w:highlight w:val="yellow"/>
        </w:rPr>
        <w:t>4年9月27日</w:t>
      </w:r>
    </w:p>
    <w:p w:rsidR="005B1DB2" w:rsidRDefault="005B1DB2" w:rsidP="005B1DB2">
      <w:pPr>
        <w:spacing w:before="100" w:beforeAutospacing="1" w:line="560" w:lineRule="exac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系统使用要求</w:t>
      </w:r>
    </w:p>
    <w:p w:rsidR="005B1DB2" w:rsidRDefault="005B1DB2" w:rsidP="005B1DB2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b/>
          <w:sz w:val="32"/>
          <w:szCs w:val="32"/>
        </w:rPr>
        <w:t>学生申请流程</w:t>
      </w:r>
    </w:p>
    <w:p w:rsidR="005B1DB2" w:rsidRDefault="005B1DB2" w:rsidP="005B1DB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生在申请奖学金前，首先需要更新本年度个人基础信息。今年，系统调整个人信息的提交修改模式，学生在确认当前信息正确无误后，可点击“保存”按钮暂存；点击“提交”按钮更新信息，提交信息后方可使用其他功能。如有信息错误需要修改，则需要先将所有奖学金申请信息撤回，再在个人信息页面中点击“撤回”，进行修改。</w:t>
      </w:r>
    </w:p>
    <w:p w:rsidR="005B1DB2" w:rsidRDefault="005B1DB2" w:rsidP="005B1DB2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4762500" cy="1828800"/>
            <wp:effectExtent l="0" t="0" r="0" b="0"/>
            <wp:docPr id="4" name="图片 4" descr="fe450c3e40bdb2417915a656376ed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fe450c3e40bdb2417915a656376ed5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5B1DB2" w:rsidRDefault="005B1DB2" w:rsidP="005B1DB2">
      <w:pPr>
        <w:jc w:val="center"/>
        <w:rPr>
          <w:rFonts w:ascii="仿宋" w:eastAsia="仿宋" w:hAnsi="仿宋"/>
          <w:sz w:val="32"/>
          <w:szCs w:val="32"/>
        </w:rPr>
      </w:pPr>
    </w:p>
    <w:p w:rsidR="005B1DB2" w:rsidRDefault="005B1DB2" w:rsidP="005B1DB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申请人登录系统后，鼠标滑动到左侧“奖惩管理”栏目，显示“奖学金”、“公能奖学金”、“荣誉称号”。如下图：</w:t>
      </w:r>
    </w:p>
    <w:tbl>
      <w:tblPr>
        <w:tblW w:w="8630" w:type="dxa"/>
        <w:jc w:val="center"/>
        <w:tblLayout w:type="fixed"/>
        <w:tblLook w:val="0000" w:firstRow="0" w:lastRow="0" w:firstColumn="0" w:lastColumn="0" w:noHBand="0" w:noVBand="0"/>
      </w:tblPr>
      <w:tblGrid>
        <w:gridCol w:w="3886"/>
        <w:gridCol w:w="858"/>
        <w:gridCol w:w="3886"/>
      </w:tblGrid>
      <w:tr w:rsidR="005B1DB2" w:rsidTr="00706427">
        <w:trPr>
          <w:jc w:val="center"/>
        </w:trPr>
        <w:tc>
          <w:tcPr>
            <w:tcW w:w="3402" w:type="dxa"/>
            <w:vAlign w:val="center"/>
          </w:tcPr>
          <w:p w:rsidR="005B1DB2" w:rsidRDefault="005B1DB2" w:rsidP="007064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>
                  <wp:extent cx="2162175" cy="2457450"/>
                  <wp:effectExtent l="0" t="0" r="9525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" w:type="dxa"/>
            <w:vAlign w:val="center"/>
          </w:tcPr>
          <w:p w:rsidR="005B1DB2" w:rsidRDefault="005B1DB2" w:rsidP="007064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==&gt;</w:t>
            </w:r>
          </w:p>
        </w:tc>
        <w:tc>
          <w:tcPr>
            <w:tcW w:w="3402" w:type="dxa"/>
            <w:vAlign w:val="center"/>
          </w:tcPr>
          <w:p w:rsidR="005B1DB2" w:rsidRDefault="005B1DB2" w:rsidP="007064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981200" cy="2505075"/>
                  <wp:effectExtent l="0" t="0" r="0" b="952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1DB2" w:rsidRDefault="005B1DB2" w:rsidP="005B1DB2">
      <w:pPr>
        <w:jc w:val="center"/>
      </w:pPr>
    </w:p>
    <w:p w:rsidR="005B1DB2" w:rsidRDefault="005B1DB2" w:rsidP="005B1DB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在奖学金模块中可以查看申请说明和当前可申请奖学金，本模块包含可申请有国家奖学金、周恩来奖学金、公能奖学金、专项奖学金。</w:t>
      </w:r>
    </w:p>
    <w:p w:rsidR="005B1DB2" w:rsidRDefault="005B1DB2" w:rsidP="005B1DB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在可申请奖学金列表中选择希望申请的奖学金类型，请申请同学正确选择评定学年，</w:t>
      </w:r>
      <w:r>
        <w:rPr>
          <w:rFonts w:ascii="仿宋" w:eastAsia="仿宋" w:hAnsi="仿宋" w:hint="eastAsia"/>
          <w:b/>
          <w:sz w:val="32"/>
          <w:szCs w:val="32"/>
        </w:rPr>
        <w:t>本次申请学年为2023-2024学年度。</w:t>
      </w:r>
    </w:p>
    <w:p w:rsidR="005B1DB2" w:rsidRDefault="005B1DB2" w:rsidP="005B1DB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选择相应奖学金点击申请，填写申请理由或者勾选前期填写的个人信息，因国家奖学金表样不允许修改，因此申请理由字数限制为5</w:t>
      </w:r>
      <w:r>
        <w:rPr>
          <w:rFonts w:ascii="仿宋" w:eastAsia="仿宋" w:hAnsi="仿宋"/>
          <w:sz w:val="32"/>
          <w:szCs w:val="32"/>
        </w:rPr>
        <w:t>00</w:t>
      </w:r>
      <w:r>
        <w:rPr>
          <w:rFonts w:ascii="仿宋" w:eastAsia="仿宋" w:hAnsi="仿宋" w:hint="eastAsia"/>
          <w:sz w:val="32"/>
          <w:szCs w:val="32"/>
        </w:rPr>
        <w:t>字。</w:t>
      </w:r>
    </w:p>
    <w:p w:rsidR="005B1DB2" w:rsidRDefault="005B1DB2" w:rsidP="005B1DB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申请完成后，请点击进入已申请奖学金功能，依次查看申请信息，并将申请表依次下载，查看内容是否准确。</w:t>
      </w:r>
    </w:p>
    <w:p w:rsidR="005B1DB2" w:rsidRDefault="005B1DB2" w:rsidP="005B1DB2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5B1DB2" w:rsidRDefault="005B1DB2" w:rsidP="005B1DB2">
      <w:pPr>
        <w:tabs>
          <w:tab w:val="left" w:pos="312"/>
        </w:tabs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5276850" cy="2114550"/>
            <wp:effectExtent l="0" t="0" r="0" b="0"/>
            <wp:docPr id="1" name="图片 1" descr="172a60c63d1dd5866fc5f669ed7a9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172a60c63d1dd5866fc5f669ed7a9f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DB2" w:rsidRDefault="005B1DB2" w:rsidP="005B1DB2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注意</w:t>
      </w:r>
      <w:r>
        <w:rPr>
          <w:rFonts w:ascii="仿宋" w:eastAsia="仿宋" w:hAnsi="仿宋" w:hint="eastAsia"/>
          <w:sz w:val="32"/>
          <w:szCs w:val="32"/>
        </w:rPr>
        <w:t>：每位同学每种奖学金仅能申请一次，一旦提交申请无特殊原因不能修改，如需修改由各单位一级管理员驳回（修改）。</w:t>
      </w:r>
    </w:p>
    <w:p w:rsidR="005607CE" w:rsidRPr="005B1DB2" w:rsidRDefault="005607CE"/>
    <w:sectPr w:rsidR="005607CE" w:rsidRPr="005B1D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DB2"/>
    <w:rsid w:val="003116D0"/>
    <w:rsid w:val="005607CE"/>
    <w:rsid w:val="005B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E5407"/>
  <w15:chartTrackingRefBased/>
  <w15:docId w15:val="{EBCF7BB7-A339-472E-9C54-87BD173D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D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</Words>
  <Characters>513</Characters>
  <Application>Microsoft Office Word</Application>
  <DocSecurity>0</DocSecurity>
  <Lines>4</Lines>
  <Paragraphs>1</Paragraphs>
  <ScaleCrop>false</ScaleCrop>
  <Company>Micorosoft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Micorosoft</cp:lastModifiedBy>
  <cp:revision>2</cp:revision>
  <dcterms:created xsi:type="dcterms:W3CDTF">2024-09-12T00:47:00Z</dcterms:created>
  <dcterms:modified xsi:type="dcterms:W3CDTF">2024-09-12T01:27:00Z</dcterms:modified>
</cp:coreProperties>
</file>